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</w:t>
      </w:r>
      <w:r>
        <w:rPr>
          <w:rFonts w:hint="default"/>
          <w:sz w:val="28"/>
          <w:szCs w:val="28"/>
          <w:lang w:val="en-US" w:eastAsia="zh-CN"/>
        </w:rPr>
        <w:t>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</w:t>
      </w:r>
      <w:r>
        <w:rPr>
          <w:rFonts w:hint="eastAsia"/>
          <w:sz w:val="28"/>
          <w:szCs w:val="28"/>
          <w:lang w:val="en-US" w:eastAsia="zh-CN"/>
        </w:rPr>
        <w:t>个产品，按“序号+产品名称”建文件夹，并将市场调查表和证明材料放入其中，最后以压缩文件发送（请提供电子表格，表格模版见附件1）。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D8E1495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398</Characters>
  <Lines>0</Lines>
  <Paragraphs>0</Paragraphs>
  <TotalTime>0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唐华</cp:lastModifiedBy>
  <cp:lastPrinted>2023-08-15T08:18:00Z</cp:lastPrinted>
  <dcterms:modified xsi:type="dcterms:W3CDTF">2024-07-08T02:55:11Z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1DE6DE0B9E5446F0B1332E6DC47C94E4</vt:lpwstr>
  </property>
</Properties>
</file>